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a7aa0840ab7e4211" /></Relationships>
</file>

<file path=word/document.xml><?xml version="1.0" encoding="utf-8"?>
<w:document xmlns:w="http://schemas.openxmlformats.org/wordprocessingml/2006/main">
  <w:body>
    <w:p>
      <w:pPr>
        <w:spacing w:after="160"/>
      </w:pPr>
      <w:r>
        <w:rPr>
          <w:sz w:val="32"/>
          <w:b/>
        </w:rPr>
        <w:t xml:space="preserve">Keeping our pupils safe beyond the school gate</w:t>
      </w:r>
    </w:p>
    <w:p>
      <w:pPr>
        <w:spacing w:after="160"/>
      </w:pPr>
      <w:r>
        <w:rPr>
          <w:sz w:val="18"/>
          <w:i/>
        </w:rPr>
        <w:t xml:space="preserve"/>
      </w:r>
    </w:p>
    <w:p>
      <w:pPr>
        <w:spacing w:after="160"/>
      </w:pPr>
      <w:r>
        <w:rPr>
          <w:sz w:val="22"/>
        </w:rPr>
        <w:t xml:space="preserve">Each year Sample School looks at the public evidence about the area around the school: what children's services across Barking and Dagenham, the police and Barking and Dagenham Safeguarding Children Partnership publish. We use it to keep our safeguarding policy and our staff training up to date. It describes the area. It never describes any of our pupils.</w:t>
      </w:r>
    </w:p>
    <w:p>
      <w:pPr>
        <w:spacing w:after="160"/>
      </w:pPr>
      <w:r>
        <w:rPr>
          <w:sz w:val="22"/>
        </w:rPr>
        <w:t xml:space="preserve">This year our staff training gives particular attention to child sexual exploitation, gangs and going missing, which children's services across Barking and Dagenham record more often than across England. These are risks that can reach any family, which is why we talk about them openly.</w:t>
      </w:r>
    </w:p>
    <w:p>
      <w:pPr>
        <w:spacing w:after="160"/>
      </w:pPr>
      <w:r>
        <w:rPr>
          <w:sz w:val="22"/>
        </w:rPr>
        <w:t xml:space="preserve">If you are worried about a child, including your own, please talk to us: our designated safeguarding lead can be reached through the school office. If a child is in immediate danger, call 999. You can also contact Barking and Dagenham children's social care directly through the council.</w:t>
      </w:r>
    </w:p>
    <w:p>
      <w:pPr>
        <w:spacing w:after="160"/>
      </w:pPr>
      <w:r>
        <w:rPr>
          <w:sz w:val="22"/>
        </w:rPr>
        <w:t xml:space="preserve">If something about a place near the school worries you, such as a street, a park or a stop, please tell us too. We pass concerns about places to the police and our safeguarding partners.</w:t>
      </w:r>
    </w:p>
    <w:p>
      <w:pPr>
        <w:spacing w:after="160"/>
      </w:pPr>
      <w:r>
        <w:rPr>
          <w:sz w:val="22"/>
        </w:rPr>
        <w:t xml:space="preserve">We look at this again every year. Thank you for helping us keep children safe.</w:t>
      </w:r>
    </w:p>
    <w:p>
      <w:pPr>
        <w:spacing w:after="160"/>
      </w:pPr>
      <w:r>
        <w:rPr>
          <w:sz w:val="22"/>
        </w:rPr>
        <w:t xml:space="preserve">[Written from: Sample School, Barking and Dagenham. From the safeguarding context report dated 7 November 2026, police data to August 2026. Reference sample-2026, Build 8ef3183. Delete this line before publishing.]</w:t>
      </w:r>
    </w:p>
  </w:body>
</w:document>
</file>